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7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2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35F0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F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u w:val="single"/>
                <w:lang w:val="en-US" w:eastAsia="zh-CN"/>
              </w:rPr>
              <w:t>中药材研磨加工服务采购项目</w:t>
            </w:r>
            <w:r>
              <w:rPr>
                <w:rStyle w:val="4"/>
                <w:rFonts w:hint="eastAsia"/>
                <w:u w:val="none"/>
                <w:lang w:val="en-US" w:eastAsia="zh-CN"/>
              </w:rPr>
              <w:t>咨询报名表</w:t>
            </w:r>
          </w:p>
        </w:tc>
      </w:tr>
      <w:tr w14:paraId="410A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19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DF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E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5B9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12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061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E6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562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D2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78C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AD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AC4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6A14A8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C00269-F9BE-43D9-8DAA-FF3CAB3289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98EB34-5EE0-4314-9DB3-10530037B9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58779E6-0760-421C-8E7C-3E8A235A998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01EC033-2A27-46D5-8786-8BA4E699C5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D1DFA"/>
    <w:rsid w:val="239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2026-02-05T09:18:00Z</dcterms:created>
  <dc:creator>王剑</dc:creator>
  <cp:lastModifiedBy>王剑</cp:lastModifiedBy>
  <dcterms:modified xsi:type="dcterms:W3CDTF">2026-02-05T09:18:55Z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5D5EB5FA30294DA588F048C9DB92EB7A_11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