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4928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FCB64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4"/>
                <w:rFonts w:hint="eastAsia"/>
              </w:rPr>
              <w:t>零星工程结算审计服务</w:t>
            </w:r>
          </w:p>
          <w:p w14:paraId="0C7B8CE2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院内</w:t>
            </w:r>
            <w:r>
              <w:rPr>
                <w:rStyle w:val="4"/>
                <w:rFonts w:hint="eastAsia" w:eastAsia="方正小标宋_GBK"/>
                <w:lang w:eastAsia="zh-CN"/>
              </w:rPr>
              <w:t>咨</w:t>
            </w:r>
            <w:r>
              <w:rPr>
                <w:rStyle w:val="4"/>
                <w:rFonts w:hint="default"/>
              </w:rPr>
              <w:t>询报名表</w:t>
            </w:r>
          </w:p>
        </w:tc>
      </w:tr>
      <w:tr w14:paraId="5D6F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FC13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89B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198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FD6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60A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161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8B1F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3E3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9035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24C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22A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7BC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15EB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DBE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6FD0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857A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76A9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F3B1C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A0D55-A048-47FF-89AC-E4D03D45AA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D8AB78-E6B9-4DBE-A4E3-92331C6930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C66FDFD-FE10-405A-B8F6-92C5B33F45F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0852E5E-DB10-447B-B347-1EE213547A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56EFB"/>
    <w:rsid w:val="52C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2026-02-27T08:37:00Z</dcterms:created>
  <dc:creator>王剑</dc:creator>
  <cp:lastModifiedBy>王剑</cp:lastModifiedBy>
  <dcterms:modified xsi:type="dcterms:W3CDTF">2026-02-27T08:37:14Z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D75696C6FA3A4DEFB521CDB38B316957_11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